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C7D22" w14:textId="77777777" w:rsidR="007B032C" w:rsidRPr="007B032C" w:rsidRDefault="007B032C" w:rsidP="007B032C">
      <w:pPr>
        <w:pStyle w:val="20"/>
        <w:spacing w:line="240" w:lineRule="auto"/>
        <w:ind w:firstLine="709"/>
        <w:jc w:val="center"/>
        <w:rPr>
          <w:b/>
          <w:bCs/>
        </w:rPr>
      </w:pPr>
      <w:r w:rsidRPr="007B032C">
        <w:rPr>
          <w:b/>
          <w:bCs/>
        </w:rPr>
        <w:t>эссе «Педагогический взгляд в будущее»;</w:t>
      </w:r>
    </w:p>
    <w:p w14:paraId="75EA4CC7" w14:textId="53F8ED1C" w:rsidR="00E319FD" w:rsidRPr="007B032C" w:rsidRDefault="00E319FD" w:rsidP="007B03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063B5" w14:textId="24934E45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sz w:val="24"/>
          <w:szCs w:val="24"/>
        </w:rPr>
        <w:t>Так случилось, что накануне я был дежурн</w:t>
      </w:r>
      <w:r w:rsidR="007B032C">
        <w:rPr>
          <w:rFonts w:ascii="Times New Roman" w:hAnsi="Times New Roman" w:cs="Times New Roman"/>
          <w:sz w:val="24"/>
          <w:szCs w:val="24"/>
        </w:rPr>
        <w:t>ым</w:t>
      </w:r>
      <w:r w:rsidRPr="00E319FD">
        <w:rPr>
          <w:rFonts w:ascii="Times New Roman" w:hAnsi="Times New Roman" w:cs="Times New Roman"/>
          <w:sz w:val="24"/>
          <w:szCs w:val="24"/>
        </w:rPr>
        <w:t xml:space="preserve"> по школе и в учительскую почти не заходил. </w:t>
      </w:r>
      <w:proofErr w:type="spellStart"/>
      <w:r w:rsidRPr="00E319FD">
        <w:rPr>
          <w:rFonts w:ascii="Times New Roman" w:hAnsi="Times New Roman" w:cs="Times New Roman"/>
          <w:sz w:val="24"/>
          <w:szCs w:val="24"/>
        </w:rPr>
        <w:t>Толкл</w:t>
      </w:r>
      <w:r w:rsidR="007B032C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E319FD">
        <w:rPr>
          <w:rFonts w:ascii="Times New Roman" w:hAnsi="Times New Roman" w:cs="Times New Roman"/>
          <w:sz w:val="24"/>
          <w:szCs w:val="24"/>
        </w:rPr>
        <w:t xml:space="preserve"> все перемены то в </w:t>
      </w:r>
      <w:proofErr w:type="gramStart"/>
      <w:r w:rsidRPr="00E319FD">
        <w:rPr>
          <w:rFonts w:ascii="Times New Roman" w:hAnsi="Times New Roman" w:cs="Times New Roman"/>
          <w:sz w:val="24"/>
          <w:szCs w:val="24"/>
        </w:rPr>
        <w:t>коридоре,  то</w:t>
      </w:r>
      <w:proofErr w:type="gramEnd"/>
      <w:r w:rsidRPr="00E319FD">
        <w:rPr>
          <w:rFonts w:ascii="Times New Roman" w:hAnsi="Times New Roman" w:cs="Times New Roman"/>
          <w:sz w:val="24"/>
          <w:szCs w:val="24"/>
        </w:rPr>
        <w:t xml:space="preserve"> на лестнице, то в раздевалке, привычно кого-то одергивал, делал замечания. Школа меня никогда не раздражает, проблем с учениками у меня нет, порой меня ставят в пример как образец спокойствия и выдержки. В школе мне легко думается о своем. И в эту субботу я думал о том, как буду разруливать ситуацию с курящим Ивановым. Или с </w:t>
      </w:r>
      <w:proofErr w:type="spellStart"/>
      <w:r w:rsidRPr="00E319FD">
        <w:rPr>
          <w:rFonts w:ascii="Times New Roman" w:hAnsi="Times New Roman" w:cs="Times New Roman"/>
          <w:sz w:val="24"/>
          <w:szCs w:val="24"/>
        </w:rPr>
        <w:t>нечитающим</w:t>
      </w:r>
      <w:proofErr w:type="spellEnd"/>
      <w:r w:rsidRPr="00E319FD">
        <w:rPr>
          <w:rFonts w:ascii="Times New Roman" w:hAnsi="Times New Roman" w:cs="Times New Roman"/>
          <w:sz w:val="24"/>
          <w:szCs w:val="24"/>
        </w:rPr>
        <w:t xml:space="preserve"> Петровым. Или с дерзящим Сидоровым. Ну как воспитывать современных подростков, которые из семьей своих несут в массы культуру воспитания? </w:t>
      </w:r>
    </w:p>
    <w:p w14:paraId="164DE282" w14:textId="422E8602" w:rsidR="00E319FD" w:rsidRPr="00E319FD" w:rsidRDefault="00E319FD" w:rsidP="00E319FD">
      <w:pPr>
        <w:pStyle w:val="a3"/>
        <w:spacing w:line="360" w:lineRule="auto"/>
      </w:pPr>
      <w:r w:rsidRPr="00E319FD">
        <w:t xml:space="preserve">Был в кинотеатре. </w:t>
      </w:r>
      <w:r>
        <w:t xml:space="preserve">Полный зал детей от 8 до 14 лет. </w:t>
      </w:r>
      <w:r w:rsidRPr="00E319FD">
        <w:t>Смотрю афишу. Что-то про Ральфа и каких-то фантастических монстров. Где фильмы о подвигах? О научных открытиях? О н</w:t>
      </w:r>
      <w:r>
        <w:t>равственных ценностях? Их нет. Та же ситуация с ТВ.  А ведь кто как не г</w:t>
      </w:r>
      <w:r w:rsidRPr="00E319FD">
        <w:t>осударство</w:t>
      </w:r>
      <w:r>
        <w:t xml:space="preserve"> с министрами культуры и образования </w:t>
      </w:r>
      <w:r w:rsidRPr="00E319FD">
        <w:t xml:space="preserve"> должно заботиться о том, что дети смотрят с экранов. </w:t>
      </w:r>
    </w:p>
    <w:p w14:paraId="6158E8C5" w14:textId="3EB2F79A" w:rsidR="00E319FD" w:rsidRPr="00E319FD" w:rsidRDefault="00E319FD" w:rsidP="00E319FD">
      <w:pPr>
        <w:pStyle w:val="a3"/>
        <w:spacing w:line="360" w:lineRule="auto"/>
      </w:pPr>
      <w:r w:rsidRPr="00E319FD">
        <w:t>Дети не читают художественную литературу. Ну,</w:t>
      </w:r>
      <w:r>
        <w:t xml:space="preserve"> </w:t>
      </w:r>
      <w:r w:rsidRPr="00E319FD">
        <w:t>скажем, не все. Там, где читают родителя, читают и дети. К сожалению, таких мало. Но есть, и таких сразу видно на уроках. Они не скучают на уроках литературы, а активно включаются в обсуждение.</w:t>
      </w:r>
    </w:p>
    <w:p w14:paraId="2AE6C873" w14:textId="1E39EC93" w:rsidR="00E319FD" w:rsidRPr="00E319FD" w:rsidRDefault="00E319FD" w:rsidP="00E319FD">
      <w:pPr>
        <w:rPr>
          <w:rFonts w:ascii="Times New Roman" w:hAnsi="Times New Roman" w:cs="Times New Roman"/>
          <w:bCs/>
          <w:sz w:val="24"/>
          <w:szCs w:val="24"/>
        </w:rPr>
      </w:pPr>
      <w:r w:rsidRPr="00E319FD">
        <w:rPr>
          <w:rFonts w:ascii="Times New Roman" w:hAnsi="Times New Roman" w:cs="Times New Roman"/>
          <w:bCs/>
          <w:sz w:val="24"/>
          <w:szCs w:val="24"/>
        </w:rPr>
        <w:t>Сегодня мы слышим со в</w:t>
      </w:r>
      <w:r w:rsidR="007B032C">
        <w:rPr>
          <w:rFonts w:ascii="Times New Roman" w:hAnsi="Times New Roman" w:cs="Times New Roman"/>
          <w:bCs/>
          <w:sz w:val="24"/>
          <w:szCs w:val="24"/>
        </w:rPr>
        <w:t>сех</w:t>
      </w:r>
      <w:r w:rsidRPr="00E319FD">
        <w:rPr>
          <w:rFonts w:ascii="Times New Roman" w:hAnsi="Times New Roman" w:cs="Times New Roman"/>
          <w:bCs/>
          <w:sz w:val="24"/>
          <w:szCs w:val="24"/>
        </w:rPr>
        <w:t xml:space="preserve"> сторон;</w:t>
      </w:r>
      <w:r w:rsidR="007B03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19FD">
        <w:rPr>
          <w:rFonts w:ascii="Times New Roman" w:hAnsi="Times New Roman" w:cs="Times New Roman"/>
          <w:bCs/>
          <w:sz w:val="24"/>
          <w:szCs w:val="24"/>
        </w:rPr>
        <w:t>Молодежь нынешняя не та. Обнаглели, ни учиться, ни работать не хотят».</w:t>
      </w:r>
    </w:p>
    <w:p w14:paraId="72A4B96B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bCs/>
          <w:sz w:val="24"/>
          <w:szCs w:val="24"/>
        </w:rPr>
        <w:t>Но вот возьмем высказывание Сократа, 400 лет до н.э.:</w:t>
      </w:r>
    </w:p>
    <w:p w14:paraId="346A2F50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sz w:val="24"/>
          <w:szCs w:val="24"/>
        </w:rPr>
        <w:t>"Наша молодежь любит роскошь, она плохо воспитана, насмехается над начальством, не уважает стариков, перечит родителям. Наши дети стали просто тиранами.”</w:t>
      </w:r>
    </w:p>
    <w:p w14:paraId="68A5EA33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bCs/>
          <w:sz w:val="24"/>
          <w:szCs w:val="24"/>
        </w:rPr>
        <w:t xml:space="preserve">Или вот еще </w:t>
      </w:r>
      <w:proofErr w:type="gramStart"/>
      <w:r w:rsidRPr="00E319FD">
        <w:rPr>
          <w:rFonts w:ascii="Times New Roman" w:hAnsi="Times New Roman" w:cs="Times New Roman"/>
          <w:bCs/>
          <w:sz w:val="24"/>
          <w:szCs w:val="24"/>
        </w:rPr>
        <w:t>цитата:  Гесиод</w:t>
      </w:r>
      <w:proofErr w:type="gramEnd"/>
      <w:r w:rsidRPr="00E319FD">
        <w:rPr>
          <w:rFonts w:ascii="Times New Roman" w:hAnsi="Times New Roman" w:cs="Times New Roman"/>
          <w:bCs/>
          <w:sz w:val="24"/>
          <w:szCs w:val="24"/>
        </w:rPr>
        <w:t>,  700 лет до н.э.:</w:t>
      </w:r>
    </w:p>
    <w:p w14:paraId="40169413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sz w:val="24"/>
          <w:szCs w:val="24"/>
        </w:rPr>
        <w:t>“Наша молодежь растлена до глубины души, она никогда не будет похожа на молодежь былых времен. Молодое поколение сегодняшнего дня не сможет сохранить нашу культуру.”</w:t>
      </w:r>
    </w:p>
    <w:p w14:paraId="3D3B65CF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319FD">
        <w:rPr>
          <w:rFonts w:ascii="Times New Roman" w:hAnsi="Times New Roman" w:cs="Times New Roman"/>
          <w:bCs/>
          <w:sz w:val="24"/>
          <w:szCs w:val="24"/>
        </w:rPr>
        <w:t>Далее :</w:t>
      </w:r>
      <w:proofErr w:type="gramEnd"/>
      <w:r w:rsidRPr="00E319FD">
        <w:rPr>
          <w:rFonts w:ascii="Times New Roman" w:hAnsi="Times New Roman" w:cs="Times New Roman"/>
          <w:bCs/>
          <w:sz w:val="24"/>
          <w:szCs w:val="24"/>
        </w:rPr>
        <w:t xml:space="preserve">  Вавилон 1000 лет до н.э.:</w:t>
      </w:r>
    </w:p>
    <w:p w14:paraId="2ABD85ED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sz w:val="24"/>
          <w:szCs w:val="24"/>
        </w:rPr>
        <w:t>“Я утратил всякие надежды относительно будущего нашей страны, если сегодняшняя молодежь возьмет завтра в свои руки бразды правления. Эта молодежь невыносима, невыдержанна, просто ужасна.”</w:t>
      </w:r>
    </w:p>
    <w:p w14:paraId="43C792C4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bCs/>
          <w:sz w:val="24"/>
          <w:szCs w:val="24"/>
        </w:rPr>
        <w:t xml:space="preserve">И наконец из записи на </w:t>
      </w:r>
      <w:proofErr w:type="gramStart"/>
      <w:r w:rsidRPr="00E319FD">
        <w:rPr>
          <w:rFonts w:ascii="Times New Roman" w:hAnsi="Times New Roman" w:cs="Times New Roman"/>
          <w:bCs/>
          <w:sz w:val="24"/>
          <w:szCs w:val="24"/>
        </w:rPr>
        <w:t>папирусе ,</w:t>
      </w:r>
      <w:proofErr w:type="gramEnd"/>
      <w:r w:rsidRPr="00E319FD">
        <w:rPr>
          <w:rFonts w:ascii="Times New Roman" w:hAnsi="Times New Roman" w:cs="Times New Roman"/>
          <w:bCs/>
          <w:sz w:val="24"/>
          <w:szCs w:val="24"/>
        </w:rPr>
        <w:t xml:space="preserve"> Древний Египет 2000 лет до н.э.:</w:t>
      </w:r>
    </w:p>
    <w:p w14:paraId="5A562F7C" w14:textId="77777777" w:rsidR="00E319FD" w:rsidRPr="00E319FD" w:rsidRDefault="00E319FD" w:rsidP="00E319FD">
      <w:pPr>
        <w:rPr>
          <w:rFonts w:ascii="Times New Roman" w:hAnsi="Times New Roman" w:cs="Times New Roman"/>
          <w:sz w:val="24"/>
          <w:szCs w:val="24"/>
        </w:rPr>
      </w:pPr>
      <w:r w:rsidRPr="00E319FD">
        <w:rPr>
          <w:rFonts w:ascii="Times New Roman" w:hAnsi="Times New Roman" w:cs="Times New Roman"/>
          <w:sz w:val="24"/>
          <w:szCs w:val="24"/>
        </w:rPr>
        <w:t>“Наш мир достиг критической стадии. Дети больше не слушают своих родителей. Видимо, конец мира уже не далек.”</w:t>
      </w:r>
    </w:p>
    <w:p w14:paraId="3768906C" w14:textId="77777777" w:rsidR="00E319FD" w:rsidRPr="00E319FD" w:rsidRDefault="00E319FD" w:rsidP="00E319FD">
      <w:pPr>
        <w:pStyle w:val="a3"/>
        <w:spacing w:line="360" w:lineRule="auto"/>
      </w:pPr>
      <w:r w:rsidRPr="00E319FD">
        <w:lastRenderedPageBreak/>
        <w:t xml:space="preserve">То есть проблема ценности воспитания детей вечна? </w:t>
      </w:r>
    </w:p>
    <w:p w14:paraId="41795A0C" w14:textId="77777777" w:rsidR="00E319FD" w:rsidRPr="00E319FD" w:rsidRDefault="00E319FD" w:rsidP="00E319FD">
      <w:pPr>
        <w:pStyle w:val="a3"/>
        <w:spacing w:line="360" w:lineRule="auto"/>
      </w:pPr>
      <w:r w:rsidRPr="00E319FD">
        <w:t>Да! Пока стоит мир, пока рождаются дети, мы должны их терпеливо и бережно растить. Я не люблю глагол «воспитывать». Он слишком часто ассоциируется с такими действиями, как заставлять, принуждать, требовать, контролировать, проверять. Поэтому лучше сказать не «воспитывает», а «растит». Помогает расти. Чтобы когда-нибудь ребенок вырос и мог жить среди других людей, самостоятельно.</w:t>
      </w:r>
    </w:p>
    <w:p w14:paraId="67805DE4" w14:textId="77777777" w:rsidR="00F4511F" w:rsidRDefault="00F4511F"/>
    <w:sectPr w:rsidR="00F45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9FD"/>
    <w:rsid w:val="007B032C"/>
    <w:rsid w:val="00E319FD"/>
    <w:rsid w:val="00EB0FED"/>
    <w:rsid w:val="00F4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E39B"/>
  <w15:docId w15:val="{F8FD1C01-6863-4B4E-9C50-ABE18512D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E319FD"/>
  </w:style>
  <w:style w:type="character" w:customStyle="1" w:styleId="2">
    <w:name w:val="Основной текст (2)_"/>
    <w:basedOn w:val="a0"/>
    <w:link w:val="20"/>
    <w:qFormat/>
    <w:rsid w:val="007B03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rsid w:val="007B032C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76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 Ильин</cp:lastModifiedBy>
  <cp:revision>2</cp:revision>
  <dcterms:created xsi:type="dcterms:W3CDTF">2022-03-30T16:41:00Z</dcterms:created>
  <dcterms:modified xsi:type="dcterms:W3CDTF">2022-03-30T16:41:00Z</dcterms:modified>
</cp:coreProperties>
</file>